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F0" w:rsidRPr="00DA66F0" w:rsidRDefault="00DA66F0" w:rsidP="00DA66F0">
      <w:pPr>
        <w:pStyle w:val="NormalWeb"/>
        <w:shd w:val="clear" w:color="auto" w:fill="FFFFFF"/>
        <w:spacing w:before="0" w:beforeAutospacing="0" w:after="90" w:afterAutospacing="0"/>
        <w:rPr>
          <w:rFonts w:ascii="Franklin Gothic Book" w:hAnsi="Franklin Gothic Book" w:cs="Helvetica"/>
          <w:color w:val="1C1E21"/>
          <w:sz w:val="28"/>
          <w:szCs w:val="21"/>
        </w:rPr>
      </w:pPr>
      <w:r w:rsidRPr="00DA66F0">
        <w:rPr>
          <w:rFonts w:ascii="Franklin Gothic Book" w:hAnsi="Franklin Gothic Book" w:cs="Helvetica"/>
          <w:color w:val="1C1E21"/>
          <w:sz w:val="28"/>
          <w:szCs w:val="21"/>
        </w:rPr>
        <w:t>Boys &amp; Girls Clubs of the Blue Ridge is offering childcare to essential employees working during the COVID-19 pandemic starting Tuesday, March 31. There are 36 available spots. BGCBR will prioritize Club members whose guardians are first responders or essential staff. Currently, there are 28 slots filled.</w:t>
      </w:r>
    </w:p>
    <w:p w:rsidR="00DA66F0" w:rsidRPr="00DA66F0" w:rsidRDefault="00DA66F0" w:rsidP="00DA66F0">
      <w:pPr>
        <w:pStyle w:val="NormalWeb"/>
        <w:shd w:val="clear" w:color="auto" w:fill="FFFFFF"/>
        <w:spacing w:before="90" w:beforeAutospacing="0" w:after="90" w:afterAutospacing="0"/>
        <w:rPr>
          <w:rFonts w:ascii="Franklin Gothic Book" w:hAnsi="Franklin Gothic Book" w:cs="Helvetica"/>
          <w:color w:val="1C1E21"/>
          <w:sz w:val="28"/>
          <w:szCs w:val="21"/>
        </w:rPr>
      </w:pPr>
      <w:r w:rsidRPr="00DA66F0">
        <w:rPr>
          <w:rFonts w:ascii="Franklin Gothic Book" w:hAnsi="Franklin Gothic Book" w:cs="Helvetica"/>
          <w:color w:val="1C1E21"/>
          <w:sz w:val="28"/>
          <w:szCs w:val="21"/>
        </w:rPr>
        <w:t>New applicants will be enrolled on a first come, first served basis. The cost to attend is $80 per week per child. This includes school work help and tutoring, snacks, enric</w:t>
      </w:r>
      <w:r w:rsidRPr="00DA66F0">
        <w:rPr>
          <w:rStyle w:val="textexposedshow"/>
          <w:rFonts w:ascii="Franklin Gothic Book" w:hAnsi="Franklin Gothic Book" w:cs="Helvetica"/>
          <w:color w:val="1C1E21"/>
          <w:sz w:val="28"/>
          <w:szCs w:val="21"/>
        </w:rPr>
        <w:t>hment programs, activities, and supervision. Hours of operation for the services are from 7:30 a.m. to 5:30 p.m.</w:t>
      </w:r>
    </w:p>
    <w:p w:rsidR="00DA66F0" w:rsidRPr="00DA66F0" w:rsidRDefault="00DA66F0" w:rsidP="00DA66F0">
      <w:pPr>
        <w:pStyle w:val="NormalWeb"/>
        <w:shd w:val="clear" w:color="auto" w:fill="FFFFFF"/>
        <w:spacing w:before="0" w:beforeAutospacing="0" w:after="90" w:afterAutospacing="0"/>
        <w:rPr>
          <w:rFonts w:ascii="Franklin Gothic Book" w:hAnsi="Franklin Gothic Book" w:cs="Helvetica"/>
          <w:color w:val="1C1E21"/>
          <w:sz w:val="28"/>
          <w:szCs w:val="21"/>
        </w:rPr>
      </w:pPr>
      <w:r w:rsidRPr="00DA66F0">
        <w:rPr>
          <w:rFonts w:ascii="Franklin Gothic Book" w:hAnsi="Franklin Gothic Book" w:cs="Helvetica"/>
          <w:color w:val="1C1E21"/>
          <w:sz w:val="28"/>
          <w:szCs w:val="21"/>
        </w:rPr>
        <w:t>There will be a screening process upon entering and exiting (any sign of fever over 99.4, child will not be permitted). If children are symptomatic with any illness, we will first isolate the child, call the emergency contact/parent, and then, if necessary, call emergency personnel. These are the same steps we follow in a normal club day. Rooms will be sanitized after ea</w:t>
      </w:r>
      <w:bookmarkStart w:id="0" w:name="_GoBack"/>
      <w:bookmarkEnd w:id="0"/>
      <w:r w:rsidRPr="00DA66F0">
        <w:rPr>
          <w:rFonts w:ascii="Franklin Gothic Book" w:hAnsi="Franklin Gothic Book" w:cs="Helvetica"/>
          <w:color w:val="1C1E21"/>
          <w:sz w:val="28"/>
          <w:szCs w:val="21"/>
        </w:rPr>
        <w:t>ch rotation and social distancing guidelines will be practiced in each group. Club directors assigned to each shift will have a sanitation check list when entering and exiting. There will be a waiver that all parents must sign that informs them of the risk during the COVID-19 pandemic and our protocols. This will be updated as needed.</w:t>
      </w:r>
    </w:p>
    <w:p w:rsidR="00DA66F0" w:rsidRPr="00DA66F0" w:rsidRDefault="00DA66F0" w:rsidP="00DA66F0">
      <w:pPr>
        <w:pStyle w:val="NormalWeb"/>
        <w:shd w:val="clear" w:color="auto" w:fill="FFFFFF"/>
        <w:spacing w:before="90" w:beforeAutospacing="0" w:after="90" w:afterAutospacing="0"/>
        <w:rPr>
          <w:rFonts w:ascii="Franklin Gothic Book" w:hAnsi="Franklin Gothic Book" w:cs="Helvetica"/>
          <w:color w:val="1C1E21"/>
          <w:sz w:val="28"/>
          <w:szCs w:val="21"/>
        </w:rPr>
      </w:pPr>
      <w:r w:rsidRPr="00DA66F0">
        <w:rPr>
          <w:rFonts w:ascii="Franklin Gothic Book" w:hAnsi="Franklin Gothic Book" w:cs="Helvetica"/>
          <w:color w:val="1C1E21"/>
          <w:sz w:val="28"/>
          <w:szCs w:val="21"/>
        </w:rPr>
        <w:t>Any current BGCBR members who would like an application to receive care, are asked to call the main office at 276-656-1171. For more information and updates, continue to check the Boys &amp; Girls Clubs of the Blue Ridge website, </w:t>
      </w:r>
      <w:hyperlink r:id="rId4" w:tgtFrame="_blank" w:history="1">
        <w:r w:rsidRPr="00DA66F0">
          <w:rPr>
            <w:rStyle w:val="Hyperlink"/>
            <w:rFonts w:ascii="Franklin Gothic Book" w:hAnsi="Franklin Gothic Book" w:cs="Helvetica"/>
            <w:color w:val="385898"/>
            <w:sz w:val="28"/>
            <w:szCs w:val="21"/>
          </w:rPr>
          <w:t>www.bgcbr.org</w:t>
        </w:r>
      </w:hyperlink>
      <w:r w:rsidRPr="00DA66F0">
        <w:rPr>
          <w:rFonts w:ascii="Franklin Gothic Book" w:hAnsi="Franklin Gothic Book" w:cs="Helvetica"/>
          <w:color w:val="1C1E21"/>
          <w:sz w:val="28"/>
          <w:szCs w:val="21"/>
        </w:rPr>
        <w:t> or Facebook page, </w:t>
      </w:r>
      <w:hyperlink r:id="rId5" w:history="1">
        <w:r w:rsidRPr="00DA66F0">
          <w:rPr>
            <w:rStyle w:val="Hyperlink"/>
            <w:rFonts w:ascii="Franklin Gothic Book" w:hAnsi="Franklin Gothic Book" w:cs="Helvetica"/>
            <w:color w:val="385898"/>
            <w:sz w:val="28"/>
            <w:szCs w:val="21"/>
          </w:rPr>
          <w:t>www.facebook.com/bgcbr</w:t>
        </w:r>
      </w:hyperlink>
      <w:r w:rsidRPr="00DA66F0">
        <w:rPr>
          <w:rFonts w:ascii="Franklin Gothic Book" w:hAnsi="Franklin Gothic Book" w:cs="Helvetica"/>
          <w:color w:val="1C1E21"/>
          <w:sz w:val="28"/>
          <w:szCs w:val="21"/>
        </w:rPr>
        <w:t>.</w:t>
      </w:r>
    </w:p>
    <w:p w:rsidR="00DA66F0" w:rsidRPr="00DA66F0" w:rsidRDefault="00DA66F0" w:rsidP="00DA66F0">
      <w:pPr>
        <w:pStyle w:val="NormalWeb"/>
        <w:shd w:val="clear" w:color="auto" w:fill="FFFFFF"/>
        <w:spacing w:before="90" w:beforeAutospacing="0" w:after="90" w:afterAutospacing="0"/>
        <w:rPr>
          <w:rFonts w:ascii="Franklin Gothic Book" w:hAnsi="Franklin Gothic Book" w:cs="Helvetica"/>
          <w:color w:val="1C1E21"/>
          <w:sz w:val="28"/>
          <w:szCs w:val="21"/>
        </w:rPr>
      </w:pPr>
      <w:r w:rsidRPr="00DA66F0">
        <w:rPr>
          <w:rFonts w:ascii="Franklin Gothic Book" w:hAnsi="Franklin Gothic Book" w:cs="Helvetica"/>
          <w:color w:val="1C1E21"/>
          <w:sz w:val="28"/>
          <w:szCs w:val="21"/>
        </w:rPr>
        <w:t>To better serve their members during this time, BGCBR is asking for donations of snacks, water, juice, and any extra sanitation supplies. If you would like to know how you can support Boys &amp; Girls Clubs of the Blue Ridge, contact Adam Pace, Director of Organizational Development by phone at (276) 656-1171 or email abpace@bgcbr.org.</w:t>
      </w:r>
    </w:p>
    <w:p w:rsidR="00265C33" w:rsidRDefault="00265C33"/>
    <w:sectPr w:rsidR="0026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F0"/>
    <w:rsid w:val="00265C33"/>
    <w:rsid w:val="00DA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7FA7C-9A3D-44B0-A7D0-54F9033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A66F0"/>
  </w:style>
  <w:style w:type="character" w:styleId="Hyperlink">
    <w:name w:val="Hyperlink"/>
    <w:basedOn w:val="DefaultParagraphFont"/>
    <w:uiPriority w:val="99"/>
    <w:semiHidden/>
    <w:unhideWhenUsed/>
    <w:rsid w:val="00DA6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7308">
      <w:bodyDiv w:val="1"/>
      <w:marLeft w:val="0"/>
      <w:marRight w:val="0"/>
      <w:marTop w:val="0"/>
      <w:marBottom w:val="0"/>
      <w:divBdr>
        <w:top w:val="none" w:sz="0" w:space="0" w:color="auto"/>
        <w:left w:val="none" w:sz="0" w:space="0" w:color="auto"/>
        <w:bottom w:val="none" w:sz="0" w:space="0" w:color="auto"/>
        <w:right w:val="none" w:sz="0" w:space="0" w:color="auto"/>
      </w:divBdr>
      <w:divsChild>
        <w:div w:id="152051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GCBR/?__tn__=K-R&amp;eid=ARBtAeg086693VJhP_KeczrJzv7ZNBlSPILs-w3Lqh_4K7NMFJmPsnninrRCNCfAEmfKvZ8GROCzqRYS&amp;fref=mentions&amp;__xts__%5B0%5D=68.ARDPVguwKxABpwX-_upD6dnske_8P_uR2LdY5Sp6X_IeFYXCh0N_xeu4wiigt6_DV3gbpDzA4Mtv7ISOW6oeoGqCwMhzCfwwt0mrrJAsBGVZviQLjQT5EE7EiQEz0t3sLQatrBzI5HDa-_OapVDg5KB-dZvyVMLYa9WiBXpCQr39cFu1GL6qomyAnLksKa9BK34n1sGS2uKFvYTYUud64DHIh_wktUmRAuA331rk5CKVwSN7cUiwiE_slCXFG36HwuRBSYAOXunDNfc8_Hm3eLqpTxEFcjjSmfHH1sS3uT7nw_L_VsTNZiIpWgDslJEqKZtITF_LNFYOMha4" TargetMode="External"/><Relationship Id="rId4" Type="http://schemas.openxmlformats.org/officeDocument/2006/relationships/hyperlink" Target="https://l.facebook.com/l.php?u=http%3A%2F%2Fwww.bgcbr.org%2F%3Ffbclid%3DIwAR0_tJ5bCTetMG7O8HYI1qOufSbXuz0zOwcTlssAFj0dTghZ6xNDZC4THus&amp;h=AT3BYhGtktPgOlrq1rAwVXNUTszXeXLf-0BxcZ8HpWzglClceCJ17xCoxa-lpOlIsoW4dQBi9zryeUwRX2HR0DvT2ub2zKO_q-l4aZKZNlXv4cwIxEMgr3Ckx7BdW-izfEYRHuVqqha0Dso0aHyoYSsSxm0o3eE6kHocl1wwgjEGWVNTyk_mEHM3gvsAQauG40Snc-IG24BKbiox6pB8dPKlJECAbAlyrgZiIn4bkVEZe3N4F0U4ySH21goRWJViYcuul0-EQdy94Sainx2gyZuvEcZex6VLLXwkiq89hb7gVEKtXH6UQiPoz_Z-7Yg21DWbQPH9GybcQBTIL7vg3EvszvI1kBWAf7F6I_hd-UyXZTy1BG2fJYk2_AH2Gu4g8u8X1vkAHGN4nQMEh_3Vv5N2tOGcEFfvFgrB70kItBIXC3-QEBUaBQDrGKWFJpicvRwg8qzeNzGWMsWWt7Wj-2XQthGQ0qp9cWYeoJX3xpWw1zQOfpmSkvZUIx4_Dpffc6R-2h6de23l9K7oFlNSTxoKaWSAhB0T9tTQr3LE-2Js-_c18SEFreN7AzOhDhHU9IPXHzlWj3fRZ6HIZueYKou2b4xZ_OAqPjTx4NiI_LXwFttO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Pace</dc:creator>
  <cp:keywords/>
  <dc:description/>
  <cp:lastModifiedBy>Adam Pace</cp:lastModifiedBy>
  <cp:revision>1</cp:revision>
  <dcterms:created xsi:type="dcterms:W3CDTF">2020-03-30T17:26:00Z</dcterms:created>
  <dcterms:modified xsi:type="dcterms:W3CDTF">2020-03-30T17:27:00Z</dcterms:modified>
</cp:coreProperties>
</file>